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3E12" w14:textId="325D062A" w:rsidR="00E400EC" w:rsidRDefault="00E400EC">
      <w:pPr>
        <w:rPr>
          <w:noProof/>
        </w:rPr>
      </w:pPr>
      <w:r>
        <w:rPr>
          <w:noProof/>
        </w:rPr>
        <w:drawing>
          <wp:inline distT="0" distB="0" distL="0" distR="0" wp14:anchorId="35D2A7D5" wp14:editId="60F50210">
            <wp:extent cx="5743575" cy="4070646"/>
            <wp:effectExtent l="0" t="0" r="0" b="6350"/>
            <wp:docPr id="1" name="Picture 1" descr="A certificate with text and rainbow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ertificate with text and rainbow colo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4104" cy="407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257BE" w14:textId="7BACEFBB" w:rsidR="00E400EC" w:rsidRDefault="00E400EC" w:rsidP="00E400EC">
      <w:pPr>
        <w:rPr>
          <w:noProof/>
        </w:rPr>
      </w:pPr>
    </w:p>
    <w:p w14:paraId="3475E5BA" w14:textId="29FACFBD" w:rsidR="00E400EC" w:rsidRPr="00E400EC" w:rsidRDefault="00E400EC" w:rsidP="00E400EC">
      <w:pPr>
        <w:tabs>
          <w:tab w:val="left" w:pos="6180"/>
        </w:tabs>
      </w:pPr>
      <w:r>
        <w:tab/>
      </w:r>
    </w:p>
    <w:sectPr w:rsidR="00E400EC" w:rsidRPr="00E40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EC"/>
    <w:rsid w:val="00E4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269C5"/>
  <w15:chartTrackingRefBased/>
  <w15:docId w15:val="{CBE53176-C4B7-4D80-9BA1-2149F011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Christine (WATERLOO MEDICAL CENTRE - P89613)</dc:creator>
  <cp:keywords/>
  <dc:description/>
  <cp:lastModifiedBy>RUSSELL, Christine (WATERLOO MEDICAL CENTRE - P89613)</cp:lastModifiedBy>
  <cp:revision>1</cp:revision>
  <dcterms:created xsi:type="dcterms:W3CDTF">2024-05-14T08:54:00Z</dcterms:created>
  <dcterms:modified xsi:type="dcterms:W3CDTF">2024-05-14T08:56:00Z</dcterms:modified>
</cp:coreProperties>
</file>